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31" w:rsidRPr="00545E31" w:rsidRDefault="00545E31" w:rsidP="00545E31">
      <w:pPr>
        <w:snapToGrid w:val="0"/>
        <w:spacing w:line="240" w:lineRule="atLeast"/>
        <w:ind w:right="48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　　　年　　　月　　　日</w:t>
      </w: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部　　年　　　　　　　　さん</w:t>
      </w:r>
    </w:p>
    <w:p w:rsidR="00545E31" w:rsidRPr="00545E31" w:rsidRDefault="00545E31" w:rsidP="00545E31">
      <w:pPr>
        <w:snapToGrid w:val="0"/>
        <w:spacing w:line="240" w:lineRule="atLeast"/>
        <w:ind w:firstLineChars="1100" w:firstLine="264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保護者　様  </w:t>
      </w:r>
    </w:p>
    <w:p w:rsidR="00545E31" w:rsidRPr="00545E31" w:rsidRDefault="00545E31" w:rsidP="00545E31">
      <w:pPr>
        <w:snapToGrid w:val="0"/>
        <w:spacing w:line="240" w:lineRule="atLeast"/>
        <w:ind w:left="4560" w:hangingChars="1900" w:hanging="456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　　　　　　　　　　　</w:t>
      </w: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丹波篠山市立篠山養護学校</w:t>
      </w:r>
    </w:p>
    <w:p w:rsidR="00545E31" w:rsidRPr="00545E31" w:rsidRDefault="00545E31" w:rsidP="00545E31">
      <w:pPr>
        <w:snapToGrid w:val="0"/>
        <w:spacing w:line="240" w:lineRule="atLeast"/>
        <w:ind w:left="4560" w:hangingChars="1900" w:hanging="456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　　　丹波篠山市早期発達支援室</w:t>
      </w:r>
    </w:p>
    <w:p w:rsidR="00545E31" w:rsidRPr="00545E31" w:rsidRDefault="00545E31" w:rsidP="00545E31">
      <w:pPr>
        <w:snapToGrid w:val="0"/>
        <w:spacing w:line="240" w:lineRule="atLeast"/>
        <w:ind w:firstLineChars="3300" w:firstLine="792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校長・室長　尾松　直樹</w:t>
      </w:r>
    </w:p>
    <w:p w:rsidR="00545E31" w:rsidRPr="00545E31" w:rsidRDefault="00545E31" w:rsidP="00545E31">
      <w:pPr>
        <w:snapToGrid w:val="0"/>
        <w:spacing w:line="240" w:lineRule="atLeast"/>
        <w:ind w:right="1662"/>
        <w:jc w:val="right"/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</w:t>
      </w: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 w:hint="eastAsia"/>
          <w:b/>
          <w:sz w:val="32"/>
          <w:szCs w:val="24"/>
          <w:u w:val="single"/>
        </w:rPr>
      </w:pPr>
      <w:r w:rsidRPr="00545E31">
        <w:rPr>
          <w:rFonts w:ascii="HG丸ｺﾞｼｯｸM-PRO" w:eastAsia="HG丸ｺﾞｼｯｸM-PRO" w:hAnsi="HG丸ｺﾞｼｯｸM-PRO" w:cs="Times New Roman" w:hint="eastAsia"/>
          <w:b/>
          <w:sz w:val="32"/>
          <w:szCs w:val="24"/>
          <w:u w:val="single"/>
        </w:rPr>
        <w:t>出 席 停 止 の お 知 ら せ</w:t>
      </w: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:rsidR="00545E31" w:rsidRPr="00545E31" w:rsidRDefault="00545E31" w:rsidP="00545E31">
      <w:pPr>
        <w:snapToGrid w:val="0"/>
        <w:spacing w:line="240" w:lineRule="atLeas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お子さんが、学校感染症（　　　　　　　　　　　　）にかかられたという連絡を受けました。</w:t>
      </w:r>
    </w:p>
    <w:p w:rsidR="00545E31" w:rsidRPr="00545E31" w:rsidRDefault="00545E31" w:rsidP="00545E31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学校保健安全法第１９条の規定により、医師の登校許可が出るまで出席停止となります。なお、</w:t>
      </w:r>
    </w:p>
    <w:p w:rsidR="00545E31" w:rsidRPr="00545E31" w:rsidRDefault="00545E31" w:rsidP="00545E31">
      <w:pPr>
        <w:snapToGrid w:val="0"/>
        <w:spacing w:line="240" w:lineRule="atLeast"/>
        <w:ind w:leftChars="100" w:left="21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医師から登校許可が出ましたら、用紙にご記入いただき学校に提出してください。</w:t>
      </w: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</w:pPr>
    </w:p>
    <w:p w:rsidR="00545E31" w:rsidRPr="00545E31" w:rsidRDefault="00545E31" w:rsidP="00545E31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</w:pPr>
      <w:r w:rsidRPr="00545E31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学校において予防すべき感染症</w:t>
      </w:r>
    </w:p>
    <w:p w:rsidR="00545E31" w:rsidRPr="00545E31" w:rsidRDefault="00545E31" w:rsidP="00545E31">
      <w:pPr>
        <w:wordWrap w:val="0"/>
        <w:autoSpaceDE w:val="0"/>
        <w:autoSpaceDN w:val="0"/>
        <w:adjustRightInd w:val="0"/>
        <w:spacing w:line="105" w:lineRule="exact"/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</w:pPr>
    </w:p>
    <w:tbl>
      <w:tblPr>
        <w:tblW w:w="9639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3654"/>
        <w:gridCol w:w="4998"/>
      </w:tblGrid>
      <w:tr w:rsidR="00545E31" w:rsidRPr="00545E31" w:rsidTr="00545E31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病　　　　　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8"/>
                <w:szCs w:val="24"/>
              </w:rPr>
              <w:t>期　　　　　　　間</w:t>
            </w:r>
          </w:p>
        </w:tc>
      </w:tr>
      <w:tr w:rsidR="00545E31" w:rsidRPr="00545E31" w:rsidTr="00545E31">
        <w:trPr>
          <w:trHeight w:val="2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第一種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エボラ出血熱、クリミア・コンゴ出血熱、痘そう、南米出血熱、ペスト、マールブルグ病、ラッサ熱、急性灰白髄炎、ジフテリア、重症急性呼吸器症候群（病原体がベータコロナウイルス属ＳＡＲＳコロナウイルスであるものに限る。）中東呼吸器症候群（病原体がベータコロナウイルス属ＭＥＲＳコロナウイルスであるものに限る。）及び特定鳥インフルエン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治癒するまで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第二種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インフルエンザ（特定鳥インフルエンザを除く。）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発症した後５日を経過し、かつ、解熱した後２日を経過するまで（幼児は解熱した後３日を経過するまで　　　　　　　　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</w:rPr>
              <w:t>【登校許可書は不要】</w:t>
            </w:r>
          </w:p>
        </w:tc>
      </w:tr>
      <w:tr w:rsidR="00545E31" w:rsidRPr="00545E31" w:rsidTr="00545E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百　日　咳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特有の咳が消失するまで又は５日間の適正な抗菌性物質製剤による治療が終了するまで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麻　し　ん（はしか）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解熱した後３日を経過するまで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流行性耳下腺炎（おたふくかぜ）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耳下腺、顎下腺又は舌下腺の腫脹が発現した後５日を経過し、かつ、全身状態が良好になるまで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風　し　ん（三日ばしか）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発しんが消失するまで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水　　　痘（水ぼうそう）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すべての発しんが痂皮化するまで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咽頭結膜熱（プール熱）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主要症状が消退した後２日を経過するまで</w:t>
            </w:r>
          </w:p>
        </w:tc>
      </w:tr>
      <w:tr w:rsidR="00545E31" w:rsidRPr="00545E31" w:rsidTr="00545E3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新型コロナウイルス感染症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発症した後５日を経過し、かつ、症状が軽快した後1日を経過するまで　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</w:rPr>
              <w:t>【登校許可書は不要】</w:t>
            </w:r>
          </w:p>
        </w:tc>
      </w:tr>
      <w:tr w:rsidR="00545E31" w:rsidRPr="00545E31" w:rsidTr="00545E3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結　　　核</w:t>
            </w:r>
          </w:p>
        </w:tc>
        <w:tc>
          <w:tcPr>
            <w:tcW w:w="496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症状により学校医等において感染のおそれがないと認めるまで</w:t>
            </w:r>
          </w:p>
        </w:tc>
      </w:tr>
      <w:tr w:rsidR="00545E31" w:rsidRPr="00545E31" w:rsidTr="00545E31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髄膜炎菌性髄膜炎</w:t>
            </w: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45E31" w:rsidRPr="00545E31" w:rsidTr="00545E31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第三種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コレラ、細菌性赤痢、腸管出血性大腸菌感染症、腸チフス、パラチフス、流行性角結膜炎、急性出血性結膜炎、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z w:val="22"/>
                <w:u w:val="wave"/>
              </w:rPr>
              <w:t>その他の感染症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545E3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症状により学校医等において感染のおそれがないと認めるまで</w:t>
            </w:r>
          </w:p>
          <w:p w:rsidR="00545E31" w:rsidRPr="00545E31" w:rsidRDefault="00545E31" w:rsidP="00545E3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</w:pPr>
            <w:r w:rsidRPr="00545E31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fitText w:val="4800" w:id="-1194655230"/>
              </w:rPr>
              <w:t>【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u w:val="wave"/>
                <w:fitText w:val="4800" w:id="-1194655230"/>
              </w:rPr>
              <w:t>その他の感染症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w w:val="98"/>
                <w:kern w:val="0"/>
                <w:sz w:val="20"/>
                <w:szCs w:val="20"/>
                <w:fitText w:val="4800" w:id="-1194655230"/>
              </w:rPr>
              <w:t>のうち、溶連菌感染症は登校許可書不要</w:t>
            </w:r>
            <w:r w:rsidRPr="00545E31">
              <w:rPr>
                <w:rFonts w:ascii="HGP創英ﾌﾟﾚｾﾞﾝｽEB" w:eastAsia="HGP創英ﾌﾟﾚｾﾞﾝｽEB" w:hAnsi="HG丸ｺﾞｼｯｸM-PRO" w:cs="Times New Roman" w:hint="eastAsia"/>
                <w:spacing w:val="18"/>
                <w:w w:val="98"/>
                <w:kern w:val="0"/>
                <w:sz w:val="20"/>
                <w:szCs w:val="20"/>
                <w:fitText w:val="4800" w:id="-1194655230"/>
              </w:rPr>
              <w:t>】</w:t>
            </w:r>
          </w:p>
        </w:tc>
      </w:tr>
    </w:tbl>
    <w:p w:rsidR="00383D3E" w:rsidRPr="00545E31" w:rsidRDefault="00383D3E"/>
    <w:sectPr w:rsidR="00383D3E" w:rsidRPr="00545E31" w:rsidSect="00545E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31"/>
    <w:rsid w:val="00383D3E"/>
    <w:rsid w:val="005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AFEB5"/>
  <w15:chartTrackingRefBased/>
  <w15:docId w15:val="{4ACD1721-2A3B-4A37-9BDF-1B2BE373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山本</cp:lastModifiedBy>
  <cp:revision>1</cp:revision>
  <dcterms:created xsi:type="dcterms:W3CDTF">2023-08-25T03:02:00Z</dcterms:created>
  <dcterms:modified xsi:type="dcterms:W3CDTF">2023-08-25T03:07:00Z</dcterms:modified>
</cp:coreProperties>
</file>